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0T00:00:00Z">
          <w:dateFormat w:val="M/d/yyyy"/>
          <w:lid w:val="en-US"/>
          <w:storeMappedDataAs w:val="dateTime"/>
          <w:calendar w:val="gregorian"/>
        </w:date>
      </w:sdtPr>
      <w:sdtEndPr/>
      <w:sdtContent>
        <w:p w:rsidR="00397F62" w:rsidRPr="00891DED" w:rsidRDefault="00C32DE5" w:rsidP="0046071E">
          <w:pPr>
            <w:pStyle w:val="Heading1"/>
            <w:rPr>
              <w:b w:val="0"/>
              <w:sz w:val="20"/>
              <w:szCs w:val="20"/>
            </w:rPr>
          </w:pPr>
          <w:r>
            <w:rPr>
              <w:b w:val="0"/>
              <w:sz w:val="20"/>
              <w:szCs w:val="20"/>
              <w:lang w:val="en-US"/>
            </w:rPr>
            <w:t>8/10/2020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E19B9">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32DE5">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32DE5">
        <w:t>Advanced Federal Taxation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32DE5">
        <w:t>ACCT 2623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E19B9">
        <w:fldChar w:fldCharType="begin">
          <w:ffData>
            <w:name w:val="Text27"/>
            <w:enabled/>
            <w:calcOnExit w:val="0"/>
            <w:textInput>
              <w:maxLength w:val="30"/>
            </w:textInput>
          </w:ffData>
        </w:fldChar>
      </w:r>
      <w:bookmarkStart w:id="5" w:name="Text27"/>
      <w:r w:rsidRPr="003E19B9">
        <w:instrText xml:space="preserve"> FORMTEXT </w:instrText>
      </w:r>
      <w:r w:rsidRPr="003E19B9">
        <w:fldChar w:fldCharType="separate"/>
      </w:r>
      <w:r w:rsidR="00C32DE5" w:rsidRPr="003E19B9">
        <w:t>3</w:t>
      </w:r>
      <w:r w:rsidRPr="003E19B9">
        <w:fldChar w:fldCharType="end"/>
      </w:r>
      <w:bookmarkEnd w:id="5"/>
      <w:r w:rsidRPr="003E19B9">
        <w:t>-</w:t>
      </w:r>
      <w:r w:rsidRPr="003E19B9">
        <w:fldChar w:fldCharType="begin">
          <w:ffData>
            <w:name w:val="Text33"/>
            <w:enabled/>
            <w:calcOnExit w:val="0"/>
            <w:textInput/>
          </w:ffData>
        </w:fldChar>
      </w:r>
      <w:bookmarkStart w:id="6" w:name="Text33"/>
      <w:r w:rsidRPr="003E19B9">
        <w:instrText xml:space="preserve"> FORMTEXT </w:instrText>
      </w:r>
      <w:r w:rsidRPr="003E19B9">
        <w:fldChar w:fldCharType="separate"/>
      </w:r>
      <w:r w:rsidR="00C32DE5" w:rsidRPr="003E19B9">
        <w:t>0</w:t>
      </w:r>
      <w:r w:rsidRPr="003E19B9">
        <w:fldChar w:fldCharType="end"/>
      </w:r>
      <w:bookmarkEnd w:id="6"/>
      <w:r w:rsidRPr="003E19B9">
        <w:t>-</w:t>
      </w:r>
      <w:r w:rsidRPr="003E19B9">
        <w:fldChar w:fldCharType="begin">
          <w:ffData>
            <w:name w:val="Text34"/>
            <w:enabled/>
            <w:calcOnExit w:val="0"/>
            <w:textInput/>
          </w:ffData>
        </w:fldChar>
      </w:r>
      <w:bookmarkStart w:id="7" w:name="Text34"/>
      <w:r w:rsidRPr="003E19B9">
        <w:instrText xml:space="preserve"> FORMTEXT </w:instrText>
      </w:r>
      <w:r w:rsidRPr="003E19B9">
        <w:fldChar w:fldCharType="separate"/>
      </w:r>
      <w:r w:rsidR="00C32DE5" w:rsidRPr="003E19B9">
        <w:t>3</w:t>
      </w:r>
      <w:r w:rsidRPr="003E19B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E19B9">
        <w:fldChar w:fldCharType="begin">
          <w:ffData>
            <w:name w:val="Text27"/>
            <w:enabled/>
            <w:calcOnExit w:val="0"/>
            <w:textInput>
              <w:maxLength w:val="30"/>
            </w:textInput>
          </w:ffData>
        </w:fldChar>
      </w:r>
      <w:r w:rsidRPr="003E19B9">
        <w:instrText xml:space="preserve"> FORMTEXT </w:instrText>
      </w:r>
      <w:r w:rsidRPr="003E19B9">
        <w:fldChar w:fldCharType="separate"/>
      </w:r>
      <w:r w:rsidR="00C32DE5" w:rsidRPr="003E19B9">
        <w:t>45</w:t>
      </w:r>
      <w:r w:rsidRPr="003E19B9">
        <w:fldChar w:fldCharType="end"/>
      </w:r>
      <w:r w:rsidRPr="003E19B9">
        <w:t>-</w:t>
      </w:r>
      <w:r w:rsidRPr="003E19B9">
        <w:fldChar w:fldCharType="begin">
          <w:ffData>
            <w:name w:val="Text35"/>
            <w:enabled/>
            <w:calcOnExit w:val="0"/>
            <w:textInput/>
          </w:ffData>
        </w:fldChar>
      </w:r>
      <w:bookmarkStart w:id="8" w:name="Text35"/>
      <w:r w:rsidRPr="003E19B9">
        <w:instrText xml:space="preserve"> FORMTEXT </w:instrText>
      </w:r>
      <w:r w:rsidRPr="003E19B9">
        <w:fldChar w:fldCharType="separate"/>
      </w:r>
      <w:r w:rsidR="00C32DE5" w:rsidRPr="003E19B9">
        <w:t>0</w:t>
      </w:r>
      <w:r w:rsidRPr="003E19B9">
        <w:fldChar w:fldCharType="end"/>
      </w:r>
      <w:bookmarkEnd w:id="8"/>
      <w:r w:rsidRPr="003E19B9">
        <w:t>-</w:t>
      </w:r>
      <w:r w:rsidRPr="003E19B9">
        <w:fldChar w:fldCharType="begin">
          <w:ffData>
            <w:name w:val="Text36"/>
            <w:enabled/>
            <w:calcOnExit w:val="0"/>
            <w:textInput/>
          </w:ffData>
        </w:fldChar>
      </w:r>
      <w:bookmarkStart w:id="9" w:name="Text36"/>
      <w:r w:rsidRPr="003E19B9">
        <w:instrText xml:space="preserve"> FORMTEXT </w:instrText>
      </w:r>
      <w:r w:rsidRPr="003E19B9">
        <w:fldChar w:fldCharType="separate"/>
      </w:r>
      <w:r w:rsidR="00C32DE5" w:rsidRPr="003E19B9">
        <w:t>45</w:t>
      </w:r>
      <w:r w:rsidRPr="003E19B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32DE5">
        <w:t>52.1601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32DE5" w:rsidRPr="00C32DE5">
        <w:t>Covers the preparation of tax returns and schedules for businesses and special entities. This course can be taken with ACCT 2633 with departmental approval.</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32DE5" w:rsidRPr="00C32DE5">
        <w:t>ACCT 2613 (ACCT 220) with a C or better</w:t>
      </w:r>
      <w:r w:rsidRPr="001137F3">
        <w:rPr>
          <w:u w:val="single"/>
        </w:rPr>
        <w:fldChar w:fldCharType="end"/>
      </w:r>
      <w:bookmarkEnd w:id="13"/>
    </w:p>
    <w:p w:rsidR="00860938" w:rsidRPr="00EF74A9"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32DE5">
        <w:rPr>
          <w:u w:val="single"/>
        </w:rPr>
        <w:t> </w:t>
      </w:r>
      <w:r w:rsidR="00C32DE5">
        <w:rPr>
          <w:u w:val="single"/>
        </w:rPr>
        <w:t> </w:t>
      </w:r>
      <w:r w:rsidR="00C32DE5">
        <w:rPr>
          <w:u w:val="single"/>
        </w:rPr>
        <w:t> </w:t>
      </w:r>
      <w:r w:rsidR="00C32DE5">
        <w:rPr>
          <w:u w:val="single"/>
        </w:rPr>
        <w:t> </w:t>
      </w:r>
      <w:r w:rsidR="00C32DE5">
        <w:rPr>
          <w:u w:val="single"/>
        </w:rPr>
        <w:t> </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32DE5">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32DE5" w:rsidRPr="00C32DE5">
        <w:t>Identify business types, special entities, and federal tax exempt payers.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32DE5" w:rsidRPr="00C32DE5">
        <w:t>Account for business and special entity income and expenses on a federal tax return.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32DE5" w:rsidRPr="00C32DE5">
        <w:t>Identify the tax forms, schedules, and filing requirements of businesses and special entities.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32DE5" w:rsidRPr="00C32DE5">
        <w:t>Prepare and file electronic tax returns, including e-filing for businesses and special entities.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32DE5" w:rsidRPr="00C32DE5">
        <w:t>Discuss business and special entity tax issues.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C32DE5" w:rsidRPr="00C32DE5">
        <w:t>Exams and/or quizzes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C32DE5" w:rsidRPr="00C32DE5">
        <w:t>Homework, projects, and/or classwork</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C32DE5" w:rsidRPr="00C32DE5">
        <w:t>Other assessments may include, but are not limited to case studies and surveys</w:t>
      </w:r>
      <w:r>
        <w:fldChar w:fldCharType="end"/>
      </w:r>
      <w:bookmarkEnd w:id="23"/>
    </w:p>
    <w:p w:rsidR="00594256" w:rsidRDefault="00594256" w:rsidP="0055677F">
      <w:pPr>
        <w:ind w:left="360" w:hanging="360"/>
      </w:pPr>
      <w:r>
        <w:lastRenderedPageBreak/>
        <w:t>4.</w:t>
      </w:r>
      <w:r>
        <w:tab/>
      </w:r>
      <w:r>
        <w:fldChar w:fldCharType="begin">
          <w:ffData>
            <w:name w:val="Text4"/>
            <w:enabled/>
            <w:calcOnExit w:val="0"/>
            <w:textInput/>
          </w:ffData>
        </w:fldChar>
      </w:r>
      <w:bookmarkStart w:id="24" w:name="Text4"/>
      <w:r>
        <w:instrText xml:space="preserve"> FORMTEXT </w:instrText>
      </w:r>
      <w:r>
        <w:fldChar w:fldCharType="separate"/>
      </w:r>
      <w:r w:rsidR="00C32DE5" w:rsidRPr="00C32DE5">
        <w:t>Common questions will be administered by all sections of the course at the end of the semester, assessing the student's knowledge of the learning outcomes tested in the other assessment methods.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32DE5" w:rsidRPr="00C32DE5" w:rsidRDefault="00594256" w:rsidP="00C32DE5">
      <w:r>
        <w:fldChar w:fldCharType="begin">
          <w:ffData>
            <w:name w:val="Text1"/>
            <w:enabled/>
            <w:calcOnExit w:val="0"/>
            <w:textInput/>
          </w:ffData>
        </w:fldChar>
      </w:r>
      <w:bookmarkStart w:id="25" w:name="Text1"/>
      <w:r>
        <w:instrText xml:space="preserve"> FORMTEXT </w:instrText>
      </w:r>
      <w:r>
        <w:fldChar w:fldCharType="separate"/>
      </w:r>
      <w:r w:rsidR="00EF74A9">
        <w:t>I.</w:t>
      </w:r>
      <w:r w:rsidR="00EF74A9">
        <w:tab/>
      </w:r>
      <w:r w:rsidR="00C32DE5" w:rsidRPr="00C32DE5">
        <w:t>Businesses</w:t>
      </w:r>
    </w:p>
    <w:p w:rsidR="00C32DE5" w:rsidRPr="00C32DE5" w:rsidRDefault="00C32DE5" w:rsidP="00EF74A9">
      <w:pPr>
        <w:ind w:left="720" w:hanging="360"/>
      </w:pPr>
      <w:r w:rsidRPr="00C32DE5">
        <w:t>A.</w:t>
      </w:r>
      <w:r w:rsidRPr="00C32DE5">
        <w:tab/>
        <w:t>Business Entities</w:t>
      </w:r>
    </w:p>
    <w:p w:rsidR="00C32DE5" w:rsidRPr="00C32DE5" w:rsidRDefault="00C32DE5" w:rsidP="00EF74A9">
      <w:pPr>
        <w:ind w:left="1080" w:hanging="360"/>
      </w:pPr>
      <w:r w:rsidRPr="00C32DE5">
        <w:t>1.</w:t>
      </w:r>
      <w:r w:rsidRPr="00C32DE5">
        <w:tab/>
        <w:t>Types of Business Entities and their filing requirements:</w:t>
      </w:r>
    </w:p>
    <w:p w:rsidR="00C32DE5" w:rsidRPr="00C32DE5" w:rsidRDefault="00C32DE5" w:rsidP="00EF74A9">
      <w:pPr>
        <w:ind w:left="1440" w:hanging="360"/>
      </w:pPr>
      <w:r w:rsidRPr="00C32DE5">
        <w:t>a.</w:t>
      </w:r>
      <w:r w:rsidRPr="00C32DE5">
        <w:tab/>
        <w:t>Sole Proprietorships</w:t>
      </w:r>
    </w:p>
    <w:p w:rsidR="00C32DE5" w:rsidRPr="00C32DE5" w:rsidRDefault="00C32DE5" w:rsidP="00EF74A9">
      <w:pPr>
        <w:ind w:left="1440" w:hanging="360"/>
      </w:pPr>
      <w:r w:rsidRPr="00C32DE5">
        <w:t>b.</w:t>
      </w:r>
      <w:r w:rsidRPr="00C32DE5">
        <w:tab/>
        <w:t>Partnerships</w:t>
      </w:r>
    </w:p>
    <w:p w:rsidR="00C32DE5" w:rsidRPr="00C32DE5" w:rsidRDefault="00C32DE5" w:rsidP="00EF74A9">
      <w:pPr>
        <w:ind w:left="1440" w:hanging="360"/>
      </w:pPr>
      <w:r w:rsidRPr="00C32DE5">
        <w:t>c.</w:t>
      </w:r>
      <w:r w:rsidRPr="00C32DE5">
        <w:tab/>
        <w:t>Corporations</w:t>
      </w:r>
    </w:p>
    <w:p w:rsidR="00C32DE5" w:rsidRPr="00C32DE5" w:rsidRDefault="00C32DE5" w:rsidP="00EF74A9">
      <w:pPr>
        <w:ind w:left="1440" w:hanging="360"/>
      </w:pPr>
      <w:r w:rsidRPr="00C32DE5">
        <w:t>d.</w:t>
      </w:r>
      <w:r w:rsidRPr="00C32DE5">
        <w:tab/>
        <w:t>Farmers</w:t>
      </w:r>
    </w:p>
    <w:p w:rsidR="00C32DE5" w:rsidRPr="00C32DE5" w:rsidRDefault="00C32DE5" w:rsidP="00EF74A9">
      <w:pPr>
        <w:ind w:left="1440" w:hanging="360"/>
      </w:pPr>
      <w:r w:rsidRPr="00C32DE5">
        <w:t>e.</w:t>
      </w:r>
      <w:r w:rsidRPr="00C32DE5">
        <w:tab/>
        <w:t>S Corporations</w:t>
      </w:r>
    </w:p>
    <w:p w:rsidR="00C32DE5" w:rsidRPr="00C32DE5" w:rsidRDefault="00C32DE5" w:rsidP="00EF74A9">
      <w:pPr>
        <w:ind w:left="1440" w:hanging="360"/>
      </w:pPr>
      <w:r w:rsidRPr="00C32DE5">
        <w:t>f.</w:t>
      </w:r>
      <w:r w:rsidRPr="00C32DE5">
        <w:tab/>
        <w:t>Limited Liability Corporations</w:t>
      </w:r>
    </w:p>
    <w:p w:rsidR="00C32DE5" w:rsidRPr="00C32DE5" w:rsidRDefault="00C32DE5" w:rsidP="00EF74A9">
      <w:pPr>
        <w:ind w:left="1440" w:hanging="360"/>
      </w:pPr>
      <w:r w:rsidRPr="00C32DE5">
        <w:t>g.</w:t>
      </w:r>
      <w:r w:rsidRPr="00C32DE5">
        <w:tab/>
        <w:t>Tax-exempt entities and associations</w:t>
      </w:r>
    </w:p>
    <w:p w:rsidR="00C32DE5" w:rsidRPr="00C32DE5" w:rsidRDefault="00C32DE5" w:rsidP="00EF74A9">
      <w:pPr>
        <w:ind w:left="1080" w:hanging="360"/>
      </w:pPr>
      <w:r w:rsidRPr="00C32DE5">
        <w:t>2.</w:t>
      </w:r>
      <w:r w:rsidRPr="00C32DE5">
        <w:tab/>
        <w:t>Elections for type of entity</w:t>
      </w:r>
    </w:p>
    <w:p w:rsidR="00C32DE5" w:rsidRPr="00C32DE5" w:rsidRDefault="00C32DE5" w:rsidP="00EF74A9">
      <w:pPr>
        <w:ind w:left="1080" w:hanging="360"/>
      </w:pPr>
      <w:r w:rsidRPr="00C32DE5">
        <w:t>3.</w:t>
      </w:r>
      <w:r w:rsidRPr="00C32DE5">
        <w:tab/>
        <w:t>Employer Identification Number</w:t>
      </w:r>
    </w:p>
    <w:p w:rsidR="00C32DE5" w:rsidRPr="00C32DE5" w:rsidRDefault="00C32DE5" w:rsidP="00EF74A9">
      <w:pPr>
        <w:ind w:left="1080" w:hanging="360"/>
      </w:pPr>
      <w:r w:rsidRPr="00C32DE5">
        <w:t>4.</w:t>
      </w:r>
      <w:r w:rsidRPr="00C32DE5">
        <w:tab/>
        <w:t>Accounting periods</w:t>
      </w:r>
    </w:p>
    <w:p w:rsidR="00C32DE5" w:rsidRPr="00C32DE5" w:rsidRDefault="00C32DE5" w:rsidP="00EF74A9">
      <w:pPr>
        <w:ind w:left="1080" w:hanging="360"/>
      </w:pPr>
      <w:r w:rsidRPr="00C32DE5">
        <w:t>5.</w:t>
      </w:r>
      <w:r w:rsidRPr="00C32DE5">
        <w:tab/>
        <w:t>Accounting methods</w:t>
      </w:r>
    </w:p>
    <w:p w:rsidR="00C32DE5" w:rsidRPr="00C32DE5" w:rsidRDefault="00C32DE5" w:rsidP="00EF74A9">
      <w:pPr>
        <w:ind w:left="720" w:hanging="360"/>
      </w:pPr>
      <w:r w:rsidRPr="00C32DE5">
        <w:t>B.</w:t>
      </w:r>
      <w:r w:rsidRPr="00C32DE5">
        <w:tab/>
        <w:t>Partnerships</w:t>
      </w:r>
    </w:p>
    <w:p w:rsidR="00C32DE5" w:rsidRPr="00C32DE5" w:rsidRDefault="00C32DE5" w:rsidP="00EF74A9">
      <w:pPr>
        <w:ind w:left="720" w:hanging="360"/>
      </w:pPr>
      <w:r w:rsidRPr="00C32DE5">
        <w:t>C.</w:t>
      </w:r>
      <w:r w:rsidRPr="00C32DE5">
        <w:tab/>
        <w:t>Corporations in General</w:t>
      </w:r>
    </w:p>
    <w:p w:rsidR="00C32DE5" w:rsidRPr="00C32DE5" w:rsidRDefault="00C32DE5" w:rsidP="00EF74A9">
      <w:pPr>
        <w:ind w:left="720" w:hanging="360"/>
      </w:pPr>
      <w:r w:rsidRPr="00C32DE5">
        <w:t>D.</w:t>
      </w:r>
      <w:r w:rsidRPr="00C32DE5">
        <w:tab/>
        <w:t>Forming a Corporation</w:t>
      </w:r>
    </w:p>
    <w:p w:rsidR="00C32DE5" w:rsidRPr="00C32DE5" w:rsidRDefault="00C32DE5" w:rsidP="00EF74A9">
      <w:pPr>
        <w:ind w:left="720" w:hanging="360"/>
      </w:pPr>
      <w:r w:rsidRPr="00C32DE5">
        <w:t>E.</w:t>
      </w:r>
      <w:r w:rsidRPr="00C32DE5">
        <w:tab/>
        <w:t>S Corporations</w:t>
      </w:r>
    </w:p>
    <w:p w:rsidR="00C32DE5" w:rsidRPr="00C32DE5" w:rsidRDefault="00C32DE5" w:rsidP="00C32DE5"/>
    <w:p w:rsidR="00C32DE5" w:rsidRPr="00C32DE5" w:rsidRDefault="00C32DE5" w:rsidP="00C32DE5">
      <w:r w:rsidRPr="00C32DE5">
        <w:t>II.</w:t>
      </w:r>
      <w:r w:rsidRPr="00C32DE5">
        <w:tab/>
        <w:t>Business Financial Information</w:t>
      </w:r>
    </w:p>
    <w:p w:rsidR="00C32DE5" w:rsidRPr="00C32DE5" w:rsidRDefault="00C32DE5" w:rsidP="00EF74A9">
      <w:pPr>
        <w:ind w:left="720" w:hanging="360"/>
      </w:pPr>
      <w:r w:rsidRPr="00C32DE5">
        <w:lastRenderedPageBreak/>
        <w:t>A.</w:t>
      </w:r>
      <w:r w:rsidRPr="00C32DE5">
        <w:tab/>
        <w:t>Business Income</w:t>
      </w:r>
    </w:p>
    <w:p w:rsidR="00C32DE5" w:rsidRPr="00C32DE5" w:rsidRDefault="00C32DE5" w:rsidP="00EF74A9">
      <w:pPr>
        <w:ind w:left="720" w:hanging="360"/>
      </w:pPr>
      <w:r w:rsidRPr="00C32DE5">
        <w:t>B.</w:t>
      </w:r>
      <w:r w:rsidRPr="00C32DE5">
        <w:tab/>
        <w:t>Business Expenses, Deductions, and Credits</w:t>
      </w:r>
    </w:p>
    <w:p w:rsidR="00C32DE5" w:rsidRPr="00C32DE5" w:rsidRDefault="00C32DE5" w:rsidP="00EF74A9">
      <w:pPr>
        <w:ind w:left="720" w:hanging="360"/>
      </w:pPr>
      <w:r w:rsidRPr="00C32DE5">
        <w:t>C.</w:t>
      </w:r>
      <w:r w:rsidRPr="00C32DE5">
        <w:tab/>
        <w:t>Business Assets</w:t>
      </w:r>
    </w:p>
    <w:p w:rsidR="00C32DE5" w:rsidRPr="00C32DE5" w:rsidRDefault="00C32DE5" w:rsidP="00EF74A9">
      <w:pPr>
        <w:ind w:left="720" w:hanging="360"/>
      </w:pPr>
      <w:r w:rsidRPr="00C32DE5">
        <w:t>D.</w:t>
      </w:r>
      <w:r w:rsidRPr="00C32DE5">
        <w:tab/>
        <w:t>Analysis of Financial Records</w:t>
      </w:r>
    </w:p>
    <w:p w:rsidR="00C32DE5" w:rsidRPr="00C32DE5" w:rsidRDefault="00C32DE5" w:rsidP="00EF74A9">
      <w:pPr>
        <w:ind w:left="720" w:hanging="360"/>
      </w:pPr>
      <w:r w:rsidRPr="00C32DE5">
        <w:t>E.</w:t>
      </w:r>
      <w:r w:rsidRPr="00C32DE5">
        <w:tab/>
        <w:t>Advising the Business Taxpayer</w:t>
      </w:r>
    </w:p>
    <w:p w:rsidR="00C32DE5" w:rsidRPr="00C32DE5" w:rsidRDefault="00C32DE5" w:rsidP="00C32DE5"/>
    <w:p w:rsidR="00C32DE5" w:rsidRPr="00C32DE5" w:rsidRDefault="00C32DE5" w:rsidP="00C32DE5">
      <w:r w:rsidRPr="00C32DE5">
        <w:t>III.</w:t>
      </w:r>
      <w:r w:rsidRPr="00C32DE5">
        <w:tab/>
        <w:t>Specialized Returns and Taxpayers</w:t>
      </w:r>
    </w:p>
    <w:p w:rsidR="00C32DE5" w:rsidRPr="00C32DE5" w:rsidRDefault="00C32DE5" w:rsidP="00EF74A9">
      <w:pPr>
        <w:ind w:left="720" w:hanging="360"/>
      </w:pPr>
      <w:r w:rsidRPr="00C32DE5">
        <w:t>A.</w:t>
      </w:r>
      <w:r w:rsidRPr="00C32DE5">
        <w:tab/>
        <w:t>Trust and Estate Income Tax</w:t>
      </w:r>
    </w:p>
    <w:p w:rsidR="00C32DE5" w:rsidRPr="00C32DE5" w:rsidRDefault="00C32DE5" w:rsidP="00EF74A9">
      <w:pPr>
        <w:ind w:left="720" w:hanging="360"/>
      </w:pPr>
      <w:r w:rsidRPr="00C32DE5">
        <w:t>B.</w:t>
      </w:r>
      <w:r w:rsidRPr="00C32DE5">
        <w:tab/>
        <w:t>Exempt Organizations</w:t>
      </w:r>
    </w:p>
    <w:p w:rsidR="00C32DE5" w:rsidRPr="00C32DE5" w:rsidRDefault="00C32DE5" w:rsidP="00EF74A9">
      <w:pPr>
        <w:ind w:left="720" w:hanging="360"/>
      </w:pPr>
      <w:r w:rsidRPr="00C32DE5">
        <w:t>C.</w:t>
      </w:r>
      <w:r w:rsidRPr="00C32DE5">
        <w:tab/>
        <w:t>Retirement Plans</w:t>
      </w:r>
    </w:p>
    <w:p w:rsidR="00C32DE5" w:rsidRPr="00C32DE5" w:rsidRDefault="00C32DE5" w:rsidP="00EF74A9">
      <w:pPr>
        <w:ind w:left="720" w:hanging="360"/>
      </w:pPr>
      <w:r w:rsidRPr="00C32DE5">
        <w:t>D.</w:t>
      </w:r>
      <w:r w:rsidRPr="00C32DE5">
        <w:tab/>
        <w:t>Farmers</w:t>
      </w:r>
    </w:p>
    <w:p w:rsidR="00C32DE5" w:rsidRPr="00C32DE5" w:rsidRDefault="00C32DE5" w:rsidP="00C32DE5"/>
    <w:p w:rsidR="00C32DE5" w:rsidRPr="00C32DE5" w:rsidRDefault="00C32DE5" w:rsidP="00C32DE5">
      <w:r w:rsidRPr="00C32DE5">
        <w:t>IV.</w:t>
      </w:r>
      <w:r w:rsidRPr="00C32DE5">
        <w:tab/>
        <w:t>Completion of the Filing Process</w:t>
      </w:r>
    </w:p>
    <w:p w:rsidR="00C32DE5" w:rsidRPr="00C32DE5" w:rsidRDefault="00C32DE5" w:rsidP="00EF74A9">
      <w:pPr>
        <w:ind w:left="720" w:hanging="360"/>
      </w:pPr>
      <w:r w:rsidRPr="00C32DE5">
        <w:t>A.</w:t>
      </w:r>
      <w:r w:rsidRPr="00C32DE5">
        <w:tab/>
        <w:t>Accuracy</w:t>
      </w:r>
    </w:p>
    <w:p w:rsidR="00C32DE5" w:rsidRPr="00C32DE5" w:rsidRDefault="00C32DE5" w:rsidP="00EF74A9">
      <w:pPr>
        <w:ind w:left="720" w:hanging="360"/>
      </w:pPr>
      <w:r w:rsidRPr="00C32DE5">
        <w:t>B.</w:t>
      </w:r>
      <w:r w:rsidRPr="00C32DE5">
        <w:tab/>
        <w:t>Information Shared with Taxpayer</w:t>
      </w:r>
    </w:p>
    <w:p w:rsidR="00C32DE5" w:rsidRPr="00C32DE5" w:rsidRDefault="00C32DE5" w:rsidP="00EF74A9">
      <w:pPr>
        <w:ind w:left="720" w:hanging="360"/>
      </w:pPr>
      <w:r w:rsidRPr="00C32DE5">
        <w:t>C.</w:t>
      </w:r>
      <w:r w:rsidRPr="00C32DE5">
        <w:tab/>
        <w:t>Record Maintenance</w:t>
      </w:r>
    </w:p>
    <w:p w:rsidR="00C32DE5" w:rsidRPr="00C32DE5" w:rsidRDefault="00C32DE5" w:rsidP="00EF74A9">
      <w:pPr>
        <w:ind w:left="720" w:hanging="360"/>
      </w:pPr>
      <w:r w:rsidRPr="00C32DE5">
        <w:t>D.</w:t>
      </w:r>
      <w:r w:rsidRPr="00C32DE5">
        <w:tab/>
        <w:t>Electronic Filing</w:t>
      </w:r>
    </w:p>
    <w:p w:rsidR="00594256" w:rsidRDefault="00594256" w:rsidP="00505C66">
      <w:r>
        <w:fldChar w:fldCharType="end"/>
      </w:r>
      <w:bookmarkEnd w:id="25"/>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9B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MxmJ8GykrWgaIJ8XOhybx+OZ4C7PM1YccgxeDeRKK819Fcj01tst2YmonnUYIcBoGnGdtoiAAjsPLHKbtEdAg==" w:salt="3YXqs3kF2F+u2ujhIF1Ja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19B9"/>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2DE5"/>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4A9"/>
    <w:rsid w:val="00EF7C96"/>
    <w:rsid w:val="00EF7D19"/>
    <w:rsid w:val="00F23C81"/>
    <w:rsid w:val="00F24108"/>
    <w:rsid w:val="00F2425E"/>
    <w:rsid w:val="00F244F9"/>
    <w:rsid w:val="00F24897"/>
    <w:rsid w:val="00F4042C"/>
    <w:rsid w:val="00F4193D"/>
    <w:rsid w:val="00F43750"/>
    <w:rsid w:val="00F4620F"/>
    <w:rsid w:val="00F51ACE"/>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AF7B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F7D197D-495B-49F0-BE69-D5ADD814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672</Words>
  <Characters>4175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2020-08-10T17:51:00Z</dcterms:created>
  <dcterms:modified xsi:type="dcterms:W3CDTF">2020-09-02T16:42:00Z</dcterms:modified>
</cp:coreProperties>
</file>